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6FE3" w:rsidRDefault="00986FE3">
      <w:pPr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986FE3" w:rsidRDefault="000C1BE1">
      <w:pPr>
        <w:ind w:left="-720" w:right="-8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4445000" cy="1358900"/>
            <wp:effectExtent l="0" t="0" r="0" b="0"/>
            <wp:docPr id="1" name="image2.png" descr="BRSB FIRST RESPONDER LOGO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RSB FIRST RESPONDER LOGO 201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6FE3" w:rsidRDefault="00986FE3">
      <w:pPr>
        <w:ind w:right="-810"/>
        <w:jc w:val="both"/>
        <w:rPr>
          <w:rFonts w:ascii="Calibri" w:eastAsia="Calibri" w:hAnsi="Calibri" w:cs="Calibri"/>
          <w:sz w:val="22"/>
          <w:szCs w:val="22"/>
        </w:rPr>
      </w:pPr>
    </w:p>
    <w:p w:rsidR="00986FE3" w:rsidRDefault="000C1BE1">
      <w:pPr>
        <w:ind w:left="-720" w:right="-81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PHYSICIAN SAMPLE LETTER: AUTISM ELOPEMENT</w:t>
      </w:r>
    </w:p>
    <w:p w:rsidR="00986FE3" w:rsidRDefault="00986FE3">
      <w:pPr>
        <w:ind w:left="-720" w:right="-81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NAME OF CHILD (DOB XX/XX/XX)</w:t>
      </w:r>
      <w:r>
        <w:rPr>
          <w:rFonts w:ascii="Calibri" w:eastAsia="Calibri" w:hAnsi="Calibri" w:cs="Calibri"/>
        </w:rPr>
        <w:t xml:space="preserve"> carries a diagnosis of Autism, which poses certain cognitive challenges and safety risks.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currently attends </w:t>
      </w:r>
      <w:r>
        <w:rPr>
          <w:rFonts w:ascii="Calibri" w:eastAsia="Calibri" w:hAnsi="Calibri" w:cs="Calibri"/>
          <w:i/>
        </w:rPr>
        <w:t>NAME OF SCHOOL</w:t>
      </w:r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i/>
        </w:rPr>
        <w:t>NAME OF TOWN</w:t>
      </w:r>
      <w:r>
        <w:rPr>
          <w:rFonts w:ascii="Calibri" w:eastAsia="Calibri" w:hAnsi="Calibri" w:cs="Calibri"/>
        </w:rPr>
        <w:t xml:space="preserve">. </w:t>
      </w:r>
    </w:p>
    <w:p w:rsidR="00986FE3" w:rsidRDefault="00986FE3">
      <w:pPr>
        <w:spacing w:line="276" w:lineRule="auto"/>
        <w:rPr>
          <w:rFonts w:ascii="Calibri" w:eastAsia="Calibri" w:hAnsi="Calibri" w:cs="Calibri"/>
        </w:rPr>
      </w:pP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has a history of wandering from safe environments, including a </w:t>
      </w:r>
      <w:r>
        <w:rPr>
          <w:rFonts w:ascii="Calibri" w:eastAsia="Calibri" w:hAnsi="Calibri" w:cs="Calibri"/>
          <w:i/>
        </w:rPr>
        <w:t>YEAR incident</w:t>
      </w:r>
      <w:r>
        <w:rPr>
          <w:rFonts w:ascii="Calibri" w:eastAsia="Calibri" w:hAnsi="Calibri" w:cs="Calibri"/>
        </w:rPr>
        <w:t xml:space="preserve"> where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wandered from </w:t>
      </w:r>
      <w:r>
        <w:rPr>
          <w:rFonts w:ascii="Calibri" w:eastAsia="Calibri" w:hAnsi="Calibri" w:cs="Calibri"/>
          <w:i/>
        </w:rPr>
        <w:t>LIST INCIDENT</w:t>
      </w:r>
      <w:r>
        <w:rPr>
          <w:rFonts w:ascii="Calibri" w:eastAsia="Calibri" w:hAnsi="Calibri" w:cs="Calibri"/>
        </w:rPr>
        <w:t xml:space="preserve">. According to Centers for Disease Control (CDC), Wandering places children and adults with autism spectrum disorders (ASDs) in harmful and potentially life-threatening situations—making this an important safety issue for individuals affected and their families and caregivers. </w:t>
      </w:r>
    </w:p>
    <w:p w:rsidR="00986FE3" w:rsidRDefault="00986FE3">
      <w:pPr>
        <w:spacing w:line="276" w:lineRule="auto"/>
        <w:rPr>
          <w:rFonts w:ascii="Calibri" w:eastAsia="Calibri" w:hAnsi="Calibri" w:cs="Calibri"/>
        </w:rPr>
      </w:pP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given the opportunity, </w:t>
      </w:r>
      <w:r>
        <w:rPr>
          <w:rFonts w:ascii="Calibri" w:eastAsia="Calibri" w:hAnsi="Calibri" w:cs="Calibri"/>
          <w:u w:val="single"/>
        </w:rPr>
        <w:t>NAME</w:t>
      </w:r>
      <w:r>
        <w:rPr>
          <w:rFonts w:ascii="Calibri" w:eastAsia="Calibri" w:hAnsi="Calibri" w:cs="Calibri"/>
        </w:rPr>
        <w:t xml:space="preserve"> will wander from safe environments.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’S wandering </w:t>
      </w:r>
      <w:proofErr w:type="gramStart"/>
      <w:r>
        <w:rPr>
          <w:rFonts w:ascii="Calibri" w:eastAsia="Calibri" w:hAnsi="Calibri" w:cs="Calibri"/>
        </w:rPr>
        <w:t>tendencies</w:t>
      </w:r>
      <w:proofErr w:type="gramEnd"/>
      <w:r>
        <w:rPr>
          <w:rFonts w:ascii="Calibri" w:eastAsia="Calibri" w:hAnsi="Calibri" w:cs="Calibri"/>
        </w:rPr>
        <w:t xml:space="preserve"> include goal-directed elopement, which means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will seek out items of interest, specifically roads and bodies of water.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’S history also includes fleeing incidents following a meltdown or escalation trigger. </w:t>
      </w:r>
      <w:r>
        <w:rPr>
          <w:rFonts w:ascii="Calibri" w:eastAsia="Calibri" w:hAnsi="Calibri" w:cs="Calibri"/>
        </w:rPr>
        <w:br/>
      </w: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is for these reasons, and </w:t>
      </w:r>
      <w:r>
        <w:rPr>
          <w:rFonts w:ascii="Calibri" w:eastAsia="Calibri" w:hAnsi="Calibri" w:cs="Calibri"/>
          <w:i/>
        </w:rPr>
        <w:t>NAME’S</w:t>
      </w:r>
      <w:r>
        <w:rPr>
          <w:rFonts w:ascii="Calibri" w:eastAsia="Calibri" w:hAnsi="Calibri" w:cs="Calibri"/>
        </w:rPr>
        <w:t xml:space="preserve"> history of elopement, that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now has a medical diagnosis of </w:t>
      </w:r>
      <w:r>
        <w:rPr>
          <w:rFonts w:ascii="Calibri" w:eastAsia="Calibri" w:hAnsi="Calibri" w:cs="Calibri"/>
          <w:b/>
        </w:rPr>
        <w:t xml:space="preserve">Wandering </w:t>
      </w:r>
      <w:proofErr w:type="gramStart"/>
      <w:r>
        <w:rPr>
          <w:rFonts w:ascii="Calibri" w:eastAsia="Calibri" w:hAnsi="Calibri" w:cs="Calibri"/>
          <w:b/>
        </w:rPr>
        <w:t>In</w:t>
      </w:r>
      <w:proofErr w:type="gramEnd"/>
      <w:r>
        <w:rPr>
          <w:rFonts w:ascii="Calibri" w:eastAsia="Calibri" w:hAnsi="Calibri" w:cs="Calibri"/>
          <w:b/>
        </w:rPr>
        <w:t xml:space="preserve"> Diseases Classified Elsewhere (</w:t>
      </w:r>
      <w:r>
        <w:rPr>
          <w:rFonts w:ascii="Arial" w:eastAsia="Arial" w:hAnsi="Arial" w:cs="Arial"/>
          <w:b/>
          <w:sz w:val="19"/>
          <w:szCs w:val="19"/>
          <w:highlight w:val="white"/>
        </w:rPr>
        <w:t xml:space="preserve">ICD-10-CM Diagnosis Code </w:t>
      </w:r>
      <w:r>
        <w:rPr>
          <w:rFonts w:ascii="Consolas" w:eastAsia="Consolas" w:hAnsi="Consolas" w:cs="Consolas"/>
          <w:b/>
          <w:sz w:val="21"/>
          <w:szCs w:val="21"/>
          <w:highlight w:val="white"/>
        </w:rPr>
        <w:t>Z91.83</w:t>
      </w:r>
      <w:r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</w:rPr>
        <w:t xml:space="preserve">. To ensure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’s safety, it is medically necessary that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have close and constant adult supervision at all times, and that proper safeguards are in place. Safeguards may include architectural barriers, door alarms, visual prompts, and a school-wide response protocol. </w:t>
      </w:r>
    </w:p>
    <w:p w:rsidR="00986FE3" w:rsidRDefault="00986FE3">
      <w:pPr>
        <w:spacing w:line="276" w:lineRule="auto"/>
        <w:rPr>
          <w:rFonts w:ascii="Calibri" w:eastAsia="Calibri" w:hAnsi="Calibri" w:cs="Calibri"/>
        </w:rPr>
      </w:pP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Functional Behavioral Assessment should be done to help identify root causes of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’s elopement behaviors.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must never be left unattended by any adult for any reason. Leaving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unattended poses serious safety and health risks. </w:t>
      </w:r>
    </w:p>
    <w:p w:rsidR="00986FE3" w:rsidRDefault="00986FE3">
      <w:pPr>
        <w:spacing w:line="276" w:lineRule="auto"/>
        <w:rPr>
          <w:rFonts w:ascii="Calibri" w:eastAsia="Calibri" w:hAnsi="Calibri" w:cs="Calibri"/>
        </w:rPr>
      </w:pP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:rsidR="00986FE3" w:rsidRDefault="00986FE3">
      <w:pPr>
        <w:spacing w:line="276" w:lineRule="auto"/>
        <w:rPr>
          <w:rFonts w:ascii="Calibri" w:eastAsia="Calibri" w:hAnsi="Calibri" w:cs="Calibri"/>
        </w:rPr>
      </w:pPr>
    </w:p>
    <w:p w:rsidR="00986FE3" w:rsidRDefault="00986FE3">
      <w:pPr>
        <w:spacing w:line="276" w:lineRule="auto"/>
        <w:rPr>
          <w:rFonts w:ascii="Calibri" w:eastAsia="Calibri" w:hAnsi="Calibri" w:cs="Calibri"/>
        </w:rPr>
      </w:pP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bookmarkStart w:id="1" w:name="_gjdgxs" w:colFirst="0" w:colLast="0"/>
      <w:bookmarkEnd w:id="1"/>
      <w:proofErr w:type="spellStart"/>
      <w:r>
        <w:rPr>
          <w:rFonts w:ascii="Calibri" w:eastAsia="Calibri" w:hAnsi="Calibri" w:cs="Calibri"/>
        </w:rPr>
        <w:lastRenderedPageBreak/>
        <w:t>Fore</w:t>
      </w:r>
      <w:proofErr w:type="spellEnd"/>
      <w:r>
        <w:rPr>
          <w:rFonts w:ascii="Calibri" w:eastAsia="Calibri" w:hAnsi="Calibri" w:cs="Calibri"/>
        </w:rPr>
        <w:t xml:space="preserve"> more information on the wandering diagnostic code, visit http://www.cdc.gov/ncbddd/autism/code.html</w:t>
      </w:r>
    </w:p>
    <w:sectPr w:rsidR="00986FE3">
      <w:footerReference w:type="default" r:id="rId7"/>
      <w:pgSz w:w="12240" w:h="15840"/>
      <w:pgMar w:top="450" w:right="1800" w:bottom="135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62" w:rsidRDefault="009A2E62">
      <w:r>
        <w:separator/>
      </w:r>
    </w:p>
  </w:endnote>
  <w:endnote w:type="continuationSeparator" w:id="0">
    <w:p w:rsidR="009A2E62" w:rsidRDefault="009A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E3" w:rsidRDefault="000C1BE1">
    <w:pPr>
      <w:tabs>
        <w:tab w:val="center" w:pos="4320"/>
        <w:tab w:val="right" w:pos="8640"/>
      </w:tabs>
      <w:spacing w:after="720"/>
      <w:ind w:left="-720" w:right="-810"/>
      <w:jc w:val="center"/>
      <w:rPr>
        <w:rFonts w:ascii="Calibri" w:eastAsia="Calibri" w:hAnsi="Calibri" w:cs="Calibri"/>
        <w:i/>
        <w:color w:val="595959"/>
        <w:sz w:val="18"/>
        <w:szCs w:val="18"/>
      </w:rPr>
    </w:pPr>
    <w:r>
      <w:rPr>
        <w:rFonts w:ascii="Calibri" w:eastAsia="Calibri" w:hAnsi="Calibri" w:cs="Calibri"/>
        <w:i/>
        <w:color w:val="595959"/>
        <w:sz w:val="18"/>
        <w:szCs w:val="18"/>
      </w:rPr>
      <w:t>THIS AUTISM SAFETY INITIATIVE IS BROUGHT TO YOU BY THE NATIONAL AUTISM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62" w:rsidRDefault="009A2E62">
      <w:r>
        <w:separator/>
      </w:r>
    </w:p>
  </w:footnote>
  <w:footnote w:type="continuationSeparator" w:id="0">
    <w:p w:rsidR="009A2E62" w:rsidRDefault="009A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E3"/>
    <w:rsid w:val="000A762C"/>
    <w:rsid w:val="000C1BE1"/>
    <w:rsid w:val="00465DC5"/>
    <w:rsid w:val="00986FE3"/>
    <w:rsid w:val="009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77C17-A648-47A0-8DD0-7D8A1E08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Wood</dc:creator>
  <cp:lastModifiedBy>Tamara Wood</cp:lastModifiedBy>
  <cp:revision>2</cp:revision>
  <dcterms:created xsi:type="dcterms:W3CDTF">2019-06-19T14:44:00Z</dcterms:created>
  <dcterms:modified xsi:type="dcterms:W3CDTF">2019-06-19T14:44:00Z</dcterms:modified>
</cp:coreProperties>
</file>